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4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学科带头人、学科方向带头人、骨干教师岗位要求</w:t>
      </w:r>
    </w:p>
    <w:bookmarkEnd w:id="0"/>
    <w:tbl>
      <w:tblPr>
        <w:tblStyle w:val="3"/>
        <w:tblW w:w="16234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56"/>
        <w:gridCol w:w="1560"/>
        <w:gridCol w:w="2880"/>
        <w:gridCol w:w="10058"/>
      </w:tblGrid>
      <w:tr w14:paraId="56C0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580" w:type="dxa"/>
            <w:shd w:val="clear" w:color="auto" w:fill="auto"/>
            <w:noWrap/>
            <w:vAlign w:val="center"/>
          </w:tcPr>
          <w:p w14:paraId="56E6AD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8F92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学科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EA3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AF85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研究方向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DDF95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（应聘者来自国（境）外地区，我校对其在国（境）外地区参与的项目、取得的成果等同等视为专业工作业绩。）</w:t>
            </w:r>
          </w:p>
        </w:tc>
      </w:tr>
      <w:tr w14:paraId="3FC4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42BE18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7F6DF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国际商务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AF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E80F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数字贸易</w:t>
            </w:r>
          </w:p>
          <w:p w14:paraId="7926D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自贸区与闽台合作</w:t>
            </w:r>
          </w:p>
          <w:p w14:paraId="6B85DD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国际物流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1F3EA9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必备条件：</w:t>
            </w:r>
          </w:p>
          <w:p w14:paraId="31BD6F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1.具有正高职称，并取得境内高校或科研院所或QS排名前500的境外高校博士学位；                                </w:t>
            </w:r>
          </w:p>
          <w:p w14:paraId="0DDF2D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2.获省部级及以上学术称号或教学科研奖项；</w:t>
            </w:r>
          </w:p>
          <w:p w14:paraId="3165C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获批国家级项目1项； </w:t>
            </w:r>
          </w:p>
          <w:p w14:paraId="07CC0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获批省部级科研项目2项；</w:t>
            </w:r>
          </w:p>
          <w:p w14:paraId="7F1FF8D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1区及以上论文3篇。</w:t>
            </w:r>
          </w:p>
        </w:tc>
      </w:tr>
      <w:tr w14:paraId="277C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5D89C5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698B73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34E3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7BBF0D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5CD322D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必备条件：</w:t>
            </w:r>
          </w:p>
          <w:p w14:paraId="657EF2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1.具有正高职称，并取得境内高校或科研院所或QS排名前500的境外高校博士学位；                                                                                                                                                                                     2.获省部级及以上学术称号或教学科研奖项；                                                            </w:t>
            </w:r>
          </w:p>
          <w:p w14:paraId="7592E8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获批省部级科研项目2项；</w:t>
            </w:r>
          </w:p>
          <w:p w14:paraId="23C06F2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059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51FC79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C61C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5D18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2F89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6F3057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必备条件：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</w:t>
            </w:r>
          </w:p>
          <w:p w14:paraId="4D9A05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具有高级职称，并取得境内高校或科研院所或QS排名前500的境外高校博士学位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</w:t>
            </w:r>
          </w:p>
          <w:p w14:paraId="5B42BD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可选条件：以下条件至少满足2项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</w:t>
            </w:r>
          </w:p>
          <w:p w14:paraId="0ECD77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1.获省部级及以上学术称号或教学科研奖项；                                                            </w:t>
            </w:r>
          </w:p>
          <w:p w14:paraId="034D22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13EFC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1区及以上论文2篇。</w:t>
            </w:r>
          </w:p>
        </w:tc>
      </w:tr>
      <w:tr w14:paraId="324E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423376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15E2A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金融</w:t>
            </w:r>
          </w:p>
          <w:p w14:paraId="0793FE06">
            <w:pPr>
              <w:widowControl/>
              <w:tabs>
                <w:tab w:val="left" w:pos="119"/>
              </w:tabs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D83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3431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公司金融</w:t>
            </w:r>
          </w:p>
          <w:p w14:paraId="4FA33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绿色金融</w:t>
            </w:r>
          </w:p>
          <w:p w14:paraId="54037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金融科技</w:t>
            </w:r>
          </w:p>
          <w:p w14:paraId="59E4C3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60766D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0F45CF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1.具有正高职称，并取得境内高校或科研院所或QS排名前500的境外高校博士学位；</w:t>
            </w:r>
          </w:p>
          <w:p w14:paraId="685C3F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1项国家级项目或国家级科研奖项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072977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5342A4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33178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6083CA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1区及以上论文2篇；</w:t>
            </w:r>
          </w:p>
          <w:p w14:paraId="0E3CC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发表顶尖刊物或最优刊物1篇；</w:t>
            </w:r>
          </w:p>
          <w:p w14:paraId="62018D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7ACAF9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各银行的省行委托项目。</w:t>
            </w:r>
          </w:p>
        </w:tc>
      </w:tr>
      <w:tr w14:paraId="005C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2195C7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B2034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AF1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4E58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B704E0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589BC5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1.具有正高职称，并取得境内高校或科研院所或QS排名前500的境外高校博士学位；</w:t>
            </w:r>
          </w:p>
          <w:p w14:paraId="71E5B0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1项省级科研奖项；</w:t>
            </w:r>
          </w:p>
          <w:p w14:paraId="038E96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CSSCI、SSCI/SCI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1区及以上论文2篇（或发表1篇顶尖刊物或最优刊物）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</w:t>
            </w:r>
          </w:p>
          <w:p w14:paraId="64A9E28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可选条件：以下条件至少满足2项</w:t>
            </w:r>
          </w:p>
          <w:p w14:paraId="5584B5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5C1152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23E26C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6ED051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各银行的省行委托项目。</w:t>
            </w:r>
          </w:p>
        </w:tc>
      </w:tr>
      <w:tr w14:paraId="7D59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343602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1B50F5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080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625B7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332D5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必备条件：</w:t>
            </w:r>
          </w:p>
          <w:p w14:paraId="16A23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1.取得境内高校或科研院所或QS排名前500的境外高校博士学位；</w:t>
            </w:r>
          </w:p>
          <w:p w14:paraId="7A43DC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1项省级项目；</w:t>
            </w:r>
          </w:p>
          <w:p w14:paraId="2F9DA8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CSSCI、SSCI/SC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I中科院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2区及以上论文2篇（或发表1篇顶尖刊物或最优刊物）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66C4B72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10B5C4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省部级或以上领导的批示；</w:t>
            </w:r>
          </w:p>
          <w:p w14:paraId="09CB5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获批省部级科研项目1项；</w:t>
            </w:r>
          </w:p>
          <w:p w14:paraId="7BCFAA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省级教学成果奖或省级科研奖励；</w:t>
            </w:r>
          </w:p>
          <w:p w14:paraId="6CFAD6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2021年后获银行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单项10万以上的横向课题。</w:t>
            </w:r>
          </w:p>
        </w:tc>
      </w:tr>
      <w:tr w14:paraId="023E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5C62CBD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14:paraId="767B2B5A">
            <w:pPr>
              <w:widowControl/>
              <w:tabs>
                <w:tab w:val="left" w:pos="11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设计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1C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学科带头人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EDFD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环境艺术与产品设计</w:t>
            </w:r>
          </w:p>
          <w:p w14:paraId="4440E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媒体与动画</w:t>
            </w:r>
          </w:p>
          <w:p w14:paraId="40045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闽台文化创意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7D7B234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043AAD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具有正高职称，并取得博士学位；</w:t>
            </w:r>
          </w:p>
          <w:p w14:paraId="3509E5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2.2021年后主持1项国家级科研或国际合作项目及主持1项省部级科研项目，2021年后横向课题科研经费累计至少100万（人民币），科研项目应具有较强的行业背景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；</w:t>
            </w:r>
          </w:p>
          <w:p w14:paraId="51C1C7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3.在同学科或相近学科硕士点指导硕士研究生不少于2名。     </w:t>
            </w:r>
          </w:p>
          <w:p w14:paraId="79E506E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508A1A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1.2021年后发表收录于国内三大核心目录（含扩展版）或SCI/SSCI（JCR1区、2区）论文3篇；</w:t>
            </w:r>
          </w:p>
          <w:p w14:paraId="395B1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2.在省部级设计行业协会和学术团体担任副主任及以上职务；</w:t>
            </w:r>
          </w:p>
          <w:p w14:paraId="0E769F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3.2021年后获1项省部级教学成果奖或省部级科研奖项；</w:t>
            </w:r>
          </w:p>
          <w:p w14:paraId="339091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4.2021年后获1项国内外行业有影响力的设计竞赛奖（全球八大设计奖项中的一项）。           </w:t>
            </w:r>
          </w:p>
        </w:tc>
      </w:tr>
      <w:tr w14:paraId="244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78C313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7EF033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F49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学科方向带头人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2345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74AA4B4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246FAB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具有正高职称，并取得博士学位；</w:t>
            </w:r>
          </w:p>
          <w:p w14:paraId="106F84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主持1项国际合作项目及主持1项省部级科研项目，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横向课题科研经费累计至少100万（人民币），科研项目应具有较强的行业背景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</w:p>
          <w:p w14:paraId="53A1DC4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在同学科或相近学科硕士点指导硕士研究生不少于2名。</w:t>
            </w:r>
          </w:p>
          <w:p w14:paraId="7C9ADC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  <w:p w14:paraId="48DD2A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收录于国内三大核心目录（含扩展版）或SCI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SSCI（JCR1区、2区）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2篇；</w:t>
            </w:r>
          </w:p>
          <w:p w14:paraId="0BC915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在省部级设计行业协会和学术团体担任委员及以上职务；</w:t>
            </w:r>
          </w:p>
          <w:p w14:paraId="3FB339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获1项省部级教学成果奖或省部级科研奖项；</w:t>
            </w:r>
          </w:p>
          <w:p w14:paraId="15D85B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获1项国内外行业有影响力的设计竞赛奖（全球八大设计奖项中的一项）。</w:t>
            </w:r>
          </w:p>
        </w:tc>
      </w:tr>
      <w:tr w14:paraId="01F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continue"/>
            <w:shd w:val="clear" w:color="auto" w:fill="auto"/>
            <w:noWrap/>
            <w:vAlign w:val="center"/>
          </w:tcPr>
          <w:p w14:paraId="046FB2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noWrap/>
            <w:vAlign w:val="center"/>
          </w:tcPr>
          <w:p w14:paraId="2C833C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ABE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骨干教师</w:t>
            </w: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 w14:paraId="59F2F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14:paraId="08B3C48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必备条件：</w:t>
            </w:r>
          </w:p>
          <w:p w14:paraId="1985A3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职称，并取得博士学位；</w:t>
            </w:r>
          </w:p>
          <w:p w14:paraId="0AA1C9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2021年后主持1项省部级科研项目，2021年后横向课题科研经费累计至少100万（人民币），科研项目应具有较强的行业背景；</w:t>
            </w:r>
          </w:p>
          <w:p w14:paraId="1B3BAA2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3．在同学科或相近学科硕士点指导硕士研究生不少于2名。</w:t>
            </w:r>
          </w:p>
          <w:p w14:paraId="6872B5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可选条件：以下条件至少满足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                                   </w:t>
            </w:r>
          </w:p>
          <w:p w14:paraId="6D983B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1.2021年后发表收录于国内三大核心目录（含扩展版）或SCI/SSCI（JCR2区、3区）论文1篇；</w:t>
            </w:r>
          </w:p>
          <w:p w14:paraId="5EB6C4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2.在省部级设计行业协会和学术团体担任委员职务；</w:t>
            </w:r>
          </w:p>
          <w:p w14:paraId="15AB0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3.2021年后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1项国内外行业有影响力的设计竞赛奖（全球八大设计奖项中的一项）。</w:t>
            </w:r>
          </w:p>
        </w:tc>
      </w:tr>
    </w:tbl>
    <w:p w14:paraId="56646ADC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952D5"/>
    <w:rsid w:val="23C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2025-04-11T06:45:00Z</dcterms:created>
  <dc:creator>WPS_1688456664</dc:creator>
  <cp:lastModifiedBy>WPS_1688456664</cp:lastModifiedBy>
  <dcterms:modified xsi:type="dcterms:W3CDTF">2025-04-11T06:46:18Z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00135E18038B46C792648DA2E8BAC9A0_11</vt:lpwstr>
  </property>
  <property fmtid="{D5CDD505-2E9C-101B-9397-08002B2CF9AE}" pid="4" name="KSOTemplateDocerSaveRecord">
    <vt:lpwstr>eyJoZGlkIjoiYTEwZTg1YzRmODc2Y2UyNDRlMzZkYmMwNjk4OWVkMTUiLCJ1c2VySWQiOiIxNTExNjk5NjA1In0=</vt:lpwstr>
  </property>
</Properties>
</file>